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AC8A" w14:textId="3A27E04D" w:rsidR="0085752F" w:rsidRDefault="0085752F" w:rsidP="00F0097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426" w:hanging="426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bookmarkStart w:id="0" w:name="_gjdgxs" w:colFirst="0" w:colLast="0"/>
      <w:bookmarkEnd w:id="0"/>
      <w:r>
        <w:rPr>
          <w:rFonts w:ascii="Cambria" w:eastAsia="Cambria" w:hAnsi="Cambria" w:cs="Cambria"/>
          <w:b/>
          <w:color w:val="000000"/>
          <w:sz w:val="32"/>
          <w:szCs w:val="32"/>
        </w:rPr>
        <w:t>Política de</w:t>
      </w:r>
      <w:r w:rsidR="00F0097B">
        <w:rPr>
          <w:rFonts w:ascii="Cambria" w:eastAsia="Cambria" w:hAnsi="Cambria" w:cs="Cambria"/>
          <w:b/>
          <w:color w:val="000000"/>
          <w:sz w:val="32"/>
          <w:szCs w:val="32"/>
        </w:rPr>
        <w:t>l</w:t>
      </w:r>
      <w:r w:rsidR="002D2D93">
        <w:rPr>
          <w:rFonts w:ascii="Cambria" w:eastAsia="Cambria" w:hAnsi="Cambria" w:cs="Cambria"/>
          <w:b/>
          <w:color w:val="000000"/>
          <w:sz w:val="32"/>
          <w:szCs w:val="32"/>
        </w:rPr>
        <w:t xml:space="preserve"> Calidad</w:t>
      </w:r>
    </w:p>
    <w:p w14:paraId="7FE0F31E" w14:textId="77777777" w:rsidR="002D2D93" w:rsidRPr="00E04DC6" w:rsidRDefault="002D2D93" w:rsidP="002D2D93">
      <w:pPr>
        <w:suppressAutoHyphens/>
        <w:autoSpaceDN w:val="0"/>
        <w:spacing w:after="120"/>
        <w:jc w:val="both"/>
        <w:textAlignment w:val="baseline"/>
        <w:rPr>
          <w:rFonts w:ascii="Calibri" w:eastAsia="Lucida Sans Unicode" w:hAnsi="Calibri" w:cs="Arial"/>
          <w:kern w:val="3"/>
          <w:szCs w:val="20"/>
          <w:lang w:val="es-ES_tradnl" w:eastAsia="es-ES_tradnl"/>
        </w:rPr>
      </w:pPr>
      <w:r w:rsidRPr="00E04DC6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 xml:space="preserve">Por deseo de la Dirección, el </w:t>
      </w:r>
      <w:proofErr w:type="spellStart"/>
      <w:r w:rsidRPr="00E04DC6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>Resp</w:t>
      </w:r>
      <w:proofErr w:type="spellEnd"/>
      <w:r w:rsidRPr="00E04DC6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 xml:space="preserve">. de Calidad ha establecido e implantado un sistema de la calidad sobre la base de los requisitos de </w:t>
      </w:r>
      <w:smartTag w:uri="urn:schemas-microsoft-com:office:smarttags" w:element="PersonName">
        <w:smartTagPr>
          <w:attr w:name="ProductID" w:val="la norma UNE-EN"/>
        </w:smartTagPr>
        <w:r w:rsidRPr="00E04DC6">
          <w:rPr>
            <w:rFonts w:ascii="Calibri" w:eastAsia="Lucida Sans Unicode" w:hAnsi="Calibri" w:cs="Arial"/>
            <w:kern w:val="3"/>
            <w:szCs w:val="20"/>
            <w:lang w:val="es-ES_tradnl" w:eastAsia="es-ES_tradnl"/>
          </w:rPr>
          <w:t>la norma UNE-EN</w:t>
        </w:r>
      </w:smartTag>
      <w:r w:rsidRPr="00E04DC6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 xml:space="preserve">-ISO 9001: "Sistemas de gestión de </w:t>
      </w:r>
      <w:smartTag w:uri="urn:schemas-microsoft-com:office:smarttags" w:element="PersonName">
        <w:smartTagPr>
          <w:attr w:name="ProductID" w:val="la calidad. Requisitos"/>
        </w:smartTagPr>
        <w:r w:rsidRPr="00E04DC6">
          <w:rPr>
            <w:rFonts w:ascii="Calibri" w:eastAsia="Lucida Sans Unicode" w:hAnsi="Calibri" w:cs="Arial"/>
            <w:kern w:val="3"/>
            <w:szCs w:val="20"/>
            <w:lang w:val="es-ES_tradnl" w:eastAsia="es-ES_tradnl"/>
          </w:rPr>
          <w:t>la calidad. Requisitos</w:t>
        </w:r>
      </w:smartTag>
      <w:r w:rsidRPr="00E04DC6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>", para:</w:t>
      </w:r>
    </w:p>
    <w:p w14:paraId="73DBB5D7" w14:textId="1808A274" w:rsidR="002D2D93" w:rsidRPr="002D2D93" w:rsidRDefault="002D2D93" w:rsidP="002D2D93">
      <w:pPr>
        <w:pStyle w:val="Prrafodelista"/>
        <w:numPr>
          <w:ilvl w:val="0"/>
          <w:numId w:val="4"/>
        </w:numPr>
        <w:rPr>
          <w:rFonts w:ascii="Calibri" w:eastAsia="Lucida Sans Unicode" w:hAnsi="Calibri" w:cs="Arial"/>
          <w:kern w:val="3"/>
          <w:szCs w:val="20"/>
          <w:lang w:val="es-ES_tradnl" w:eastAsia="es-ES_tradnl"/>
        </w:rPr>
      </w:pPr>
      <w:r w:rsidRPr="002D2D93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 xml:space="preserve">Servicios profesionales para consultoría de negocio. </w:t>
      </w:r>
    </w:p>
    <w:p w14:paraId="646046D4" w14:textId="08327657" w:rsidR="002D2D93" w:rsidRPr="00E04DC6" w:rsidRDefault="002D2D93" w:rsidP="002D2D93">
      <w:pPr>
        <w:suppressAutoHyphens/>
        <w:autoSpaceDN w:val="0"/>
        <w:spacing w:after="120"/>
        <w:jc w:val="both"/>
        <w:textAlignment w:val="baseline"/>
        <w:rPr>
          <w:rFonts w:ascii="Calibri" w:eastAsia="Lucida Sans Unicode" w:hAnsi="Calibri" w:cs="Arial"/>
          <w:kern w:val="3"/>
          <w:szCs w:val="20"/>
          <w:lang w:val="es-ES_tradnl" w:eastAsia="es-ES_tradnl"/>
        </w:rPr>
      </w:pPr>
      <w:r w:rsidRPr="00E04DC6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 xml:space="preserve">El sistema de la calidad tiene como finalidad la </w:t>
      </w:r>
      <w:r w:rsidRPr="00E04DC6">
        <w:rPr>
          <w:rFonts w:ascii="Calibri" w:eastAsia="Lucida Sans Unicode" w:hAnsi="Calibri" w:cs="Arial"/>
          <w:b/>
          <w:bCs/>
          <w:kern w:val="3"/>
          <w:szCs w:val="20"/>
          <w:lang w:val="es-ES_tradnl" w:eastAsia="es-ES_tradnl"/>
        </w:rPr>
        <w:t>SATISFACCIÓN DE LOS CLIENTES</w:t>
      </w:r>
      <w:r w:rsidRPr="00E04DC6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 xml:space="preserve">, internos y externos, de </w:t>
      </w:r>
      <w:r>
        <w:rPr>
          <w:rFonts w:ascii="Calibri" w:eastAsia="Lucida Sans Unicode" w:hAnsi="Calibri" w:cs="Arial"/>
          <w:kern w:val="3"/>
          <w:szCs w:val="20"/>
          <w:lang w:val="es-ES_tradnl" w:eastAsia="es-ES_tradnl"/>
        </w:rPr>
        <w:t>BRAINTRUST</w:t>
      </w:r>
      <w:r w:rsidRPr="00E04DC6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 xml:space="preserve"> gracias al cumplimiento de los requisitos establecidos, y en los plazos y precios fijados. Para ello, el sistema de calidad tiene como objetivos:</w:t>
      </w:r>
    </w:p>
    <w:p w14:paraId="5C8A21C2" w14:textId="77777777" w:rsidR="002D2D93" w:rsidRPr="00E04DC6" w:rsidRDefault="002D2D93" w:rsidP="002D2D93">
      <w:pPr>
        <w:numPr>
          <w:ilvl w:val="0"/>
          <w:numId w:val="4"/>
        </w:numPr>
        <w:suppressAutoHyphens/>
        <w:autoSpaceDN w:val="0"/>
        <w:spacing w:after="120"/>
        <w:jc w:val="both"/>
        <w:textAlignment w:val="baseline"/>
        <w:rPr>
          <w:rFonts w:ascii="Calibri" w:eastAsia="Lucida Sans Unicode" w:hAnsi="Calibri" w:cs="Arial"/>
          <w:kern w:val="3"/>
          <w:szCs w:val="20"/>
          <w:lang w:val="es-ES_tradnl" w:eastAsia="es-ES_tradnl"/>
        </w:rPr>
      </w:pPr>
      <w:r w:rsidRPr="00E04DC6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 xml:space="preserve">Aseguramiento de la Calidad de los productos y servicios prestados, conforme a </w:t>
      </w:r>
      <w:smartTag w:uri="urn:schemas-microsoft-com:office:smarttags" w:element="PersonName">
        <w:smartTagPr>
          <w:attr w:name="ProductID" w:val="la Norma Internacional ISO"/>
        </w:smartTagPr>
        <w:r w:rsidRPr="00E04DC6">
          <w:rPr>
            <w:rFonts w:ascii="Calibri" w:eastAsia="Lucida Sans Unicode" w:hAnsi="Calibri" w:cs="Arial"/>
            <w:kern w:val="3"/>
            <w:szCs w:val="20"/>
            <w:lang w:val="es-ES_tradnl" w:eastAsia="es-ES_tradnl"/>
          </w:rPr>
          <w:t>la Norma Internacional ISO</w:t>
        </w:r>
      </w:smartTag>
      <w:r w:rsidRPr="00E04DC6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 xml:space="preserve"> 9001.</w:t>
      </w:r>
    </w:p>
    <w:p w14:paraId="3A3DFB26" w14:textId="77777777" w:rsidR="002D2D93" w:rsidRPr="00E04DC6" w:rsidRDefault="002D2D93" w:rsidP="002D2D93">
      <w:pPr>
        <w:numPr>
          <w:ilvl w:val="0"/>
          <w:numId w:val="4"/>
        </w:numPr>
        <w:suppressAutoHyphens/>
        <w:autoSpaceDN w:val="0"/>
        <w:spacing w:after="120"/>
        <w:jc w:val="both"/>
        <w:textAlignment w:val="baseline"/>
        <w:rPr>
          <w:rFonts w:ascii="Calibri" w:eastAsia="Lucida Sans Unicode" w:hAnsi="Calibri" w:cs="Arial"/>
          <w:kern w:val="3"/>
          <w:szCs w:val="20"/>
          <w:lang w:val="es-ES_tradnl" w:eastAsia="es-ES_tradnl"/>
        </w:rPr>
      </w:pPr>
      <w:r w:rsidRPr="00E04DC6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>Cumplimiento de los requisitos ofertados a nuestros clientes, consolidando la confianza en nuestra Organización.</w:t>
      </w:r>
    </w:p>
    <w:p w14:paraId="76D8BB51" w14:textId="77777777" w:rsidR="002D2D93" w:rsidRPr="00E04DC6" w:rsidRDefault="002D2D93" w:rsidP="002D2D93">
      <w:pPr>
        <w:numPr>
          <w:ilvl w:val="0"/>
          <w:numId w:val="4"/>
        </w:numPr>
        <w:suppressAutoHyphens/>
        <w:autoSpaceDN w:val="0"/>
        <w:spacing w:after="120"/>
        <w:jc w:val="both"/>
        <w:textAlignment w:val="baseline"/>
        <w:rPr>
          <w:rFonts w:ascii="Calibri" w:eastAsia="Lucida Sans Unicode" w:hAnsi="Calibri" w:cs="Arial"/>
          <w:kern w:val="3"/>
          <w:szCs w:val="20"/>
          <w:lang w:val="es-ES_tradnl" w:eastAsia="es-ES_tradnl"/>
        </w:rPr>
      </w:pPr>
      <w:r w:rsidRPr="00E04DC6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>Cumplimiento de toda la legislación aplicable a nuestra actividad.</w:t>
      </w:r>
    </w:p>
    <w:p w14:paraId="7396FC72" w14:textId="77777777" w:rsidR="002D2D93" w:rsidRPr="00E04DC6" w:rsidRDefault="002D2D93" w:rsidP="002D2D93">
      <w:pPr>
        <w:numPr>
          <w:ilvl w:val="0"/>
          <w:numId w:val="4"/>
        </w:numPr>
        <w:suppressAutoHyphens/>
        <w:autoSpaceDN w:val="0"/>
        <w:spacing w:after="120"/>
        <w:jc w:val="both"/>
        <w:textAlignment w:val="baseline"/>
        <w:rPr>
          <w:rFonts w:ascii="Calibri" w:eastAsia="Lucida Sans Unicode" w:hAnsi="Calibri" w:cs="Arial"/>
          <w:kern w:val="3"/>
          <w:szCs w:val="20"/>
          <w:lang w:val="es-ES_tradnl" w:eastAsia="es-ES_tradnl"/>
        </w:rPr>
      </w:pPr>
      <w:r w:rsidRPr="00E04DC6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>Gestión y control eficaz del proceso de producción y la prestación del servicio.</w:t>
      </w:r>
    </w:p>
    <w:p w14:paraId="025FA285" w14:textId="77777777" w:rsidR="002D2D93" w:rsidRPr="00E04DC6" w:rsidRDefault="002D2D93" w:rsidP="002D2D93">
      <w:pPr>
        <w:numPr>
          <w:ilvl w:val="0"/>
          <w:numId w:val="4"/>
        </w:numPr>
        <w:suppressAutoHyphens/>
        <w:autoSpaceDN w:val="0"/>
        <w:spacing w:after="120"/>
        <w:jc w:val="both"/>
        <w:textAlignment w:val="baseline"/>
        <w:rPr>
          <w:rFonts w:ascii="Calibri" w:eastAsia="Lucida Sans Unicode" w:hAnsi="Calibri" w:cs="Arial"/>
          <w:kern w:val="3"/>
          <w:szCs w:val="20"/>
          <w:lang w:val="es-ES_tradnl" w:eastAsia="es-ES_tradnl"/>
        </w:rPr>
      </w:pPr>
      <w:r w:rsidRPr="00E04DC6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>Mejora continua de los procesos, procedimientos, productos y servicios.</w:t>
      </w:r>
    </w:p>
    <w:p w14:paraId="29EA7A98" w14:textId="03450300" w:rsidR="002D2D93" w:rsidRPr="00E04DC6" w:rsidRDefault="002D2D93" w:rsidP="002D2D93">
      <w:pPr>
        <w:numPr>
          <w:ilvl w:val="0"/>
          <w:numId w:val="4"/>
        </w:numPr>
        <w:suppressAutoHyphens/>
        <w:autoSpaceDN w:val="0"/>
        <w:spacing w:after="120"/>
        <w:jc w:val="both"/>
        <w:textAlignment w:val="baseline"/>
        <w:rPr>
          <w:rFonts w:ascii="Calibri" w:eastAsia="Lucida Sans Unicode" w:hAnsi="Calibri" w:cs="Arial"/>
          <w:kern w:val="3"/>
          <w:szCs w:val="20"/>
          <w:lang w:val="es-ES_tradnl" w:eastAsia="es-ES_tradnl"/>
        </w:rPr>
      </w:pPr>
      <w:r w:rsidRPr="00E04DC6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 xml:space="preserve">Concienciación y motivación del personal de </w:t>
      </w:r>
      <w:r>
        <w:rPr>
          <w:rFonts w:ascii="Calibri" w:eastAsia="Lucida Sans Unicode" w:hAnsi="Calibri" w:cs="Arial"/>
          <w:kern w:val="3"/>
          <w:szCs w:val="20"/>
          <w:lang w:val="es-ES_tradnl" w:eastAsia="es-ES_tradnl"/>
        </w:rPr>
        <w:t>BRAINTRUST</w:t>
      </w:r>
      <w:r w:rsidRPr="00E04DC6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>, sobre la importancia de la implantación, desarrollo y mantenimiento del sistema de la calidad.</w:t>
      </w:r>
    </w:p>
    <w:p w14:paraId="236DEE7E" w14:textId="77777777" w:rsidR="002D2D93" w:rsidRPr="00E04DC6" w:rsidRDefault="002D2D93" w:rsidP="002D2D93">
      <w:pPr>
        <w:numPr>
          <w:ilvl w:val="0"/>
          <w:numId w:val="4"/>
        </w:numPr>
        <w:suppressAutoHyphens/>
        <w:autoSpaceDN w:val="0"/>
        <w:spacing w:after="120"/>
        <w:jc w:val="both"/>
        <w:textAlignment w:val="baseline"/>
        <w:rPr>
          <w:rFonts w:ascii="Calibri" w:eastAsia="Lucida Sans Unicode" w:hAnsi="Calibri" w:cs="Arial"/>
          <w:kern w:val="3"/>
          <w:szCs w:val="20"/>
          <w:lang w:val="es-ES_tradnl" w:eastAsia="es-ES_tradnl"/>
        </w:rPr>
      </w:pPr>
      <w:r w:rsidRPr="00E04DC6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>Establecimiento de objetivos medibles y seguimiento del cumplimiento de los mismos para garantizar la mejora continua de nuestra organización.</w:t>
      </w:r>
    </w:p>
    <w:p w14:paraId="79ABD099" w14:textId="3615F84B" w:rsidR="002D2D93" w:rsidRPr="00E04DC6" w:rsidRDefault="002D2D93" w:rsidP="002D2D93">
      <w:pPr>
        <w:suppressAutoHyphens/>
        <w:autoSpaceDN w:val="0"/>
        <w:spacing w:after="120"/>
        <w:jc w:val="both"/>
        <w:textAlignment w:val="baseline"/>
        <w:rPr>
          <w:rFonts w:ascii="Calibri" w:eastAsia="Lucida Sans Unicode" w:hAnsi="Calibri" w:cs="Arial"/>
          <w:kern w:val="3"/>
          <w:szCs w:val="20"/>
          <w:lang w:val="es-ES_tradnl" w:eastAsia="es-ES_tradnl"/>
        </w:rPr>
      </w:pPr>
      <w:r w:rsidRPr="00E04DC6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 xml:space="preserve">El aseguramiento de que todas las personas que influyen en la Calidad conocen la política y los objetivos planteados se consigue gracias a la difusión, por parte del </w:t>
      </w:r>
      <w:proofErr w:type="gramStart"/>
      <w:r w:rsidRPr="00E04DC6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>Responsable</w:t>
      </w:r>
      <w:proofErr w:type="gramEnd"/>
      <w:r w:rsidRPr="00E04DC6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 xml:space="preserve"> de Calidad de </w:t>
      </w:r>
      <w:proofErr w:type="gramStart"/>
      <w:r w:rsidRPr="00E04DC6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>los mismos</w:t>
      </w:r>
      <w:proofErr w:type="gramEnd"/>
      <w:r w:rsidRPr="00E04DC6">
        <w:rPr>
          <w:rFonts w:ascii="Calibri" w:eastAsia="Lucida Sans Unicode" w:hAnsi="Calibri" w:cs="Arial"/>
          <w:kern w:val="3"/>
          <w:szCs w:val="20"/>
          <w:lang w:val="es-ES_tradnl" w:eastAsia="es-ES_tradnl"/>
        </w:rPr>
        <w:t xml:space="preserve"> en todos los niveles de la organización y la distribución de los documentos que aplican a cada nivel en los distintos puestos de trabajo.</w:t>
      </w:r>
    </w:p>
    <w:p w14:paraId="20D08C71" w14:textId="03E329EB" w:rsidR="00A12E84" w:rsidRDefault="00EE10A4" w:rsidP="007D545E">
      <w:pPr>
        <w:rPr>
          <w:lang w:val="es-ES_tradnl"/>
        </w:rPr>
      </w:pPr>
      <w:r w:rsidRPr="00EE10A4">
        <w:rPr>
          <w:lang w:val="es-ES_tradnl"/>
        </w:rPr>
        <w:drawing>
          <wp:anchor distT="0" distB="0" distL="114300" distR="114300" simplePos="0" relativeHeight="251658240" behindDoc="0" locked="0" layoutInCell="1" allowOverlap="1" wp14:anchorId="5D959B95" wp14:editId="5723DBE3">
            <wp:simplePos x="0" y="0"/>
            <wp:positionH relativeFrom="margin">
              <wp:align>right</wp:align>
            </wp:positionH>
            <wp:positionV relativeFrom="paragraph">
              <wp:posOffset>695325</wp:posOffset>
            </wp:positionV>
            <wp:extent cx="5387340" cy="901065"/>
            <wp:effectExtent l="0" t="0" r="3810" b="0"/>
            <wp:wrapTopAndBottom/>
            <wp:docPr id="10412376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237655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34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2E84" w:rsidSect="007D545E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528" w:right="1701" w:bottom="705" w:left="1701" w:header="1417" w:footer="9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55AC" w14:textId="77777777" w:rsidR="00D45B89" w:rsidRDefault="00D45B89" w:rsidP="00EE27B0">
      <w:pPr>
        <w:spacing w:after="0" w:line="240" w:lineRule="auto"/>
      </w:pPr>
      <w:r>
        <w:separator/>
      </w:r>
    </w:p>
  </w:endnote>
  <w:endnote w:type="continuationSeparator" w:id="0">
    <w:p w14:paraId="2030601F" w14:textId="77777777" w:rsidR="00D45B89" w:rsidRDefault="00D45B89" w:rsidP="00EE2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79A1" w14:textId="55F07FD4" w:rsidR="006E58F2" w:rsidRDefault="006E58F2">
    <w:pPr>
      <w:pStyle w:val="Piedepgina"/>
    </w:pPr>
  </w:p>
  <w:p w14:paraId="7C1DC5D0" w14:textId="5AA8701E" w:rsidR="006E58F2" w:rsidRDefault="006E58F2" w:rsidP="00C63E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4E51" w14:textId="77777777" w:rsidR="00D45B89" w:rsidRDefault="00D45B89" w:rsidP="00EE27B0">
      <w:pPr>
        <w:spacing w:after="0" w:line="240" w:lineRule="auto"/>
      </w:pPr>
      <w:r>
        <w:separator/>
      </w:r>
    </w:p>
  </w:footnote>
  <w:footnote w:type="continuationSeparator" w:id="0">
    <w:p w14:paraId="1A6D8AEE" w14:textId="77777777" w:rsidR="00D45B89" w:rsidRDefault="00D45B89" w:rsidP="00EE2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A18A" w14:textId="77777777" w:rsidR="006E58F2" w:rsidRDefault="00D45B89">
    <w:pPr>
      <w:pStyle w:val="Encabezado"/>
    </w:pPr>
    <w:r>
      <w:rPr>
        <w:noProof/>
        <w:lang w:eastAsia="es-ES"/>
      </w:rPr>
      <w:pict w14:anchorId="12A52B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65371" o:spid="_x0000_s1026" type="#_x0000_t75" alt="" style="position:absolute;margin-left:0;margin-top:0;width:595.2pt;height:841.9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a trademat europ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57F1" w14:textId="395C8666" w:rsidR="006E58F2" w:rsidRDefault="007D545E" w:rsidP="007D545E">
    <w:pPr>
      <w:pStyle w:val="Encabezado"/>
      <w:jc w:val="center"/>
    </w:pPr>
    <w:r>
      <w:rPr>
        <w:noProof/>
      </w:rPr>
      <w:drawing>
        <wp:inline distT="0" distB="0" distL="0" distR="0" wp14:anchorId="2D9CCFFF" wp14:editId="598B4CD7">
          <wp:extent cx="3130952" cy="484588"/>
          <wp:effectExtent l="0" t="0" r="0" b="0"/>
          <wp:docPr id="518005528" name="Imagen 518005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60949" cy="489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7EC395" w14:textId="77777777" w:rsidR="007D545E" w:rsidRDefault="007D545E" w:rsidP="007D545E">
    <w:pPr>
      <w:pStyle w:val="Encabezado"/>
      <w:jc w:val="center"/>
    </w:pPr>
  </w:p>
  <w:p w14:paraId="209DBFC3" w14:textId="77777777" w:rsidR="007D545E" w:rsidRDefault="007D545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5266" w14:textId="1BB31BF4" w:rsidR="006E58F2" w:rsidRDefault="00DB2E2B" w:rsidP="00573A1D">
    <w:pPr>
      <w:pStyle w:val="Encabezado"/>
      <w:jc w:val="center"/>
    </w:pPr>
    <w:r>
      <w:rPr>
        <w:noProof/>
      </w:rPr>
      <w:drawing>
        <wp:inline distT="0" distB="0" distL="0" distR="0" wp14:anchorId="41441391" wp14:editId="0439CD60">
          <wp:extent cx="3610436" cy="55880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036" cy="559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FA6317" w14:textId="77777777" w:rsidR="00573A1D" w:rsidRDefault="00573A1D" w:rsidP="00573A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1D92"/>
    <w:multiLevelType w:val="hybridMultilevel"/>
    <w:tmpl w:val="492C73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E3DED"/>
    <w:multiLevelType w:val="hybridMultilevel"/>
    <w:tmpl w:val="D2E40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B18E4"/>
    <w:multiLevelType w:val="hybridMultilevel"/>
    <w:tmpl w:val="0660E0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F325E"/>
    <w:multiLevelType w:val="multilevel"/>
    <w:tmpl w:val="D7567D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3739321">
    <w:abstractNumId w:val="3"/>
  </w:num>
  <w:num w:numId="2" w16cid:durableId="458186197">
    <w:abstractNumId w:val="0"/>
  </w:num>
  <w:num w:numId="3" w16cid:durableId="1504315361">
    <w:abstractNumId w:val="1"/>
  </w:num>
  <w:num w:numId="4" w16cid:durableId="1140146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yle="mso-position-horizontal-relative:page;mso-position-vertical-relative:page" o:allowincell="f" fill="f" fillcolor="none [3212]" stroke="f" strokecolor="none [3212]">
      <v:fill color="none [3212]" opacity="52429f" on="f"/>
      <v:stroke color="none [3212]" weight="1pt" on="f"/>
      <v:shadow on="t" type="perspective" color="none [3204]" opacity=".5" origin="-.5,-.5" offset="-41pt,-49pt" offset2="-70pt,-86pt" matrix=".75,,,.75"/>
      <v:textbox style="layout-flow:vertical;mso-layout-flow-alt:bottom-to-top" inset="1in,7.2pt,,7.2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A1"/>
    <w:rsid w:val="000350CE"/>
    <w:rsid w:val="00052DE6"/>
    <w:rsid w:val="00076893"/>
    <w:rsid w:val="000A3D08"/>
    <w:rsid w:val="000C1DD3"/>
    <w:rsid w:val="000D38CC"/>
    <w:rsid w:val="000E68D0"/>
    <w:rsid w:val="001202E2"/>
    <w:rsid w:val="00167B91"/>
    <w:rsid w:val="00170F78"/>
    <w:rsid w:val="0019150C"/>
    <w:rsid w:val="001C6523"/>
    <w:rsid w:val="001D0C77"/>
    <w:rsid w:val="001E3813"/>
    <w:rsid w:val="001F197A"/>
    <w:rsid w:val="00247105"/>
    <w:rsid w:val="002547C7"/>
    <w:rsid w:val="0029417A"/>
    <w:rsid w:val="002D2D93"/>
    <w:rsid w:val="002D5244"/>
    <w:rsid w:val="002E7FD0"/>
    <w:rsid w:val="003129B4"/>
    <w:rsid w:val="003308ED"/>
    <w:rsid w:val="00397494"/>
    <w:rsid w:val="003B6205"/>
    <w:rsid w:val="004019A4"/>
    <w:rsid w:val="00425EC2"/>
    <w:rsid w:val="0044265E"/>
    <w:rsid w:val="00473C4D"/>
    <w:rsid w:val="004761AC"/>
    <w:rsid w:val="004E6890"/>
    <w:rsid w:val="004F64AD"/>
    <w:rsid w:val="005214DE"/>
    <w:rsid w:val="00531A44"/>
    <w:rsid w:val="00545EE3"/>
    <w:rsid w:val="00546944"/>
    <w:rsid w:val="00573A1D"/>
    <w:rsid w:val="00595898"/>
    <w:rsid w:val="005A5C93"/>
    <w:rsid w:val="005C27FB"/>
    <w:rsid w:val="00646ABD"/>
    <w:rsid w:val="006C04DB"/>
    <w:rsid w:val="006E1200"/>
    <w:rsid w:val="006E58F2"/>
    <w:rsid w:val="007A327B"/>
    <w:rsid w:val="007C69F8"/>
    <w:rsid w:val="007C743E"/>
    <w:rsid w:val="007D45E4"/>
    <w:rsid w:val="007D545E"/>
    <w:rsid w:val="008369B9"/>
    <w:rsid w:val="0085752F"/>
    <w:rsid w:val="00880A08"/>
    <w:rsid w:val="009E6D6A"/>
    <w:rsid w:val="00A12E84"/>
    <w:rsid w:val="00A814F8"/>
    <w:rsid w:val="00AC6657"/>
    <w:rsid w:val="00AF70A1"/>
    <w:rsid w:val="00B437D6"/>
    <w:rsid w:val="00B65890"/>
    <w:rsid w:val="00B72785"/>
    <w:rsid w:val="00B95553"/>
    <w:rsid w:val="00BB4652"/>
    <w:rsid w:val="00C63E15"/>
    <w:rsid w:val="00C63FED"/>
    <w:rsid w:val="00C67860"/>
    <w:rsid w:val="00C776AC"/>
    <w:rsid w:val="00CB6A28"/>
    <w:rsid w:val="00D45B89"/>
    <w:rsid w:val="00D73B05"/>
    <w:rsid w:val="00D91AE3"/>
    <w:rsid w:val="00DB2E2B"/>
    <w:rsid w:val="00DE635A"/>
    <w:rsid w:val="00E8327D"/>
    <w:rsid w:val="00EA78BE"/>
    <w:rsid w:val="00EE10A4"/>
    <w:rsid w:val="00EE27B0"/>
    <w:rsid w:val="00F0097B"/>
    <w:rsid w:val="00F10463"/>
    <w:rsid w:val="00F54E8B"/>
    <w:rsid w:val="00FC571E"/>
    <w:rsid w:val="00FC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 style="mso-position-horizontal-relative:page;mso-position-vertical-relative:page" o:allowincell="f" fill="f" fillcolor="none [3212]" stroke="f" strokecolor="none [3212]">
      <v:fill color="none [3212]" opacity="52429f" on="f"/>
      <v:stroke color="none [3212]" weight="1pt" on="f"/>
      <v:shadow on="t" type="perspective" color="none [3204]" opacity=".5" origin="-.5,-.5" offset="-41pt,-49pt" offset2="-70pt,-86pt" matrix=".75,,,.75"/>
      <v:textbox style="layout-flow:vertical;mso-layout-flow-alt:bottom-to-top" inset="1in,7.2pt,,7.2pt"/>
    </o:shapedefaults>
    <o:shapelayout v:ext="edit">
      <o:idmap v:ext="edit" data="2"/>
    </o:shapelayout>
  </w:shapeDefaults>
  <w:decimalSymbol w:val=","/>
  <w:listSeparator w:val=";"/>
  <w14:docId w14:val="62CE7EE4"/>
  <w15:docId w15:val="{B3B22CEB-EDBE-584D-A1DF-D65A55B4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F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E27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7B0"/>
  </w:style>
  <w:style w:type="paragraph" w:styleId="Piedepgina">
    <w:name w:val="footer"/>
    <w:basedOn w:val="Normal"/>
    <w:link w:val="PiedepginaCar"/>
    <w:uiPriority w:val="99"/>
    <w:unhideWhenUsed/>
    <w:rsid w:val="00EE27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7B0"/>
  </w:style>
  <w:style w:type="paragraph" w:styleId="Sinespaciado">
    <w:name w:val="No Spacing"/>
    <w:link w:val="SinespaciadoCar"/>
    <w:qFormat/>
    <w:rsid w:val="006E1200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rsid w:val="006E1200"/>
  </w:style>
  <w:style w:type="character" w:styleId="Hipervnculo">
    <w:name w:val="Hyperlink"/>
    <w:basedOn w:val="Fuentedeprrafopredeter"/>
    <w:uiPriority w:val="99"/>
    <w:unhideWhenUsed/>
    <w:rsid w:val="0007689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689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17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E3813"/>
    <w:pPr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fa610d-56c5-435d-8c7f-f3b4a61429e1">
      <Terms xmlns="http://schemas.microsoft.com/office/infopath/2007/PartnerControls"/>
    </lcf76f155ced4ddcb4097134ff3c332f>
    <TaxCatchAll xmlns="f7cd94e8-cc3c-416d-8885-26f65c1ee1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A29A5A8DF004993A5FEB1EBE1C7AA" ma:contentTypeVersion="13" ma:contentTypeDescription="Create a new document." ma:contentTypeScope="" ma:versionID="2db3101dbfc487d038316031e54727ea">
  <xsd:schema xmlns:xsd="http://www.w3.org/2001/XMLSchema" xmlns:xs="http://www.w3.org/2001/XMLSchema" xmlns:p="http://schemas.microsoft.com/office/2006/metadata/properties" xmlns:ns2="42fa610d-56c5-435d-8c7f-f3b4a61429e1" xmlns:ns3="f7cd94e8-cc3c-416d-8885-26f65c1ee1ab" targetNamespace="http://schemas.microsoft.com/office/2006/metadata/properties" ma:root="true" ma:fieldsID="d5ad154c0452595df773176c8b31fba5" ns2:_="" ns3:_="">
    <xsd:import namespace="42fa610d-56c5-435d-8c7f-f3b4a61429e1"/>
    <xsd:import namespace="f7cd94e8-cc3c-416d-8885-26f65c1ee1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a610d-56c5-435d-8c7f-f3b4a61429e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20fa549-20d4-4b93-b94e-f9b0c224d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d94e8-cc3c-416d-8885-26f65c1ee1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ab4a827-9bea-493f-9f80-8ab4cad01006}" ma:internalName="TaxCatchAll" ma:showField="CatchAllData" ma:web="f7cd94e8-cc3c-416d-8885-26f65c1ee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1A2DB-6A7C-4A98-9DFA-4EF98B06E7DD}">
  <ds:schemaRefs>
    <ds:schemaRef ds:uri="http://schemas.microsoft.com/office/2006/metadata/properties"/>
    <ds:schemaRef ds:uri="http://schemas.microsoft.com/office/infopath/2007/PartnerControls"/>
    <ds:schemaRef ds:uri="42fa610d-56c5-435d-8c7f-f3b4a61429e1"/>
    <ds:schemaRef ds:uri="f7cd94e8-cc3c-416d-8885-26f65c1ee1ab"/>
  </ds:schemaRefs>
</ds:datastoreItem>
</file>

<file path=customXml/itemProps2.xml><?xml version="1.0" encoding="utf-8"?>
<ds:datastoreItem xmlns:ds="http://schemas.openxmlformats.org/officeDocument/2006/customXml" ds:itemID="{41154D3D-465B-4985-9F3D-DE322614E31E}"/>
</file>

<file path=customXml/itemProps3.xml><?xml version="1.0" encoding="utf-8"?>
<ds:datastoreItem xmlns:ds="http://schemas.openxmlformats.org/officeDocument/2006/customXml" ds:itemID="{AE76EE6E-360C-0347-80DC-90E1E71DCF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36C500-C1AD-4A71-9572-2DB9644542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Alberto Salcedo Campoamor</cp:lastModifiedBy>
  <cp:revision>18</cp:revision>
  <cp:lastPrinted>2021-06-17T16:23:00Z</cp:lastPrinted>
  <dcterms:created xsi:type="dcterms:W3CDTF">2021-06-18T08:19:00Z</dcterms:created>
  <dcterms:modified xsi:type="dcterms:W3CDTF">2026-06-15T14:41:00Z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0x010100A6AA29A5A8DF004993A5FEB1EBE1C7AA</vt:lpwstr>
  </property>
  <property fmtid="{D5CDD505-2E9C-101B-9397-08002B2CF9AE}" pid="3" name="MediaServiceImageTags">
    <vt:lpwstr/>
  </property>
</Properties>
</file>